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tabs>
          <w:tab w:val="left" w:leader="none" w:pos="4680"/>
        </w:tabs>
        <w:spacing w:line="240" w:lineRule="auto"/>
        <w:ind w:right="76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                        </w:t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447675" cy="609600"/>
            <wp:effectExtent b="0" l="0" r="0" t="0"/>
            <wp:docPr descr="https://lh4.googleusercontent.com/NhT1ozo-pfwkvYKbkjG_Ibk3dx4pG-x035UZFq4leB7PubPw-lLXEpluRnEPn8YcFpfCAX8p-769BpxxD2mrv4p_os90K95QxkNu1CexuPdsYqphRDyHOJMlVsJumvcaTQUYMOcj" id="1" name="image1.png"/>
            <a:graphic>
              <a:graphicData uri="http://schemas.openxmlformats.org/drawingml/2006/picture">
                <pic:pic>
                  <pic:nvPicPr>
                    <pic:cNvPr descr="https://lh4.googleusercontent.com/NhT1ozo-pfwkvYKbkjG_Ibk3dx4pG-x035UZFq4leB7PubPw-lLXEpluRnEPn8YcFpfCAX8p-769BpxxD2mrv4p_os90K95QxkNu1CexuPdsYqphRDyHOJMlVsJumvcaTQUYMOcj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spacing w:line="240" w:lineRule="auto"/>
        <w:ind w:right="4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6">
      <w:pPr>
        <w:shd w:fill="ffffff" w:val="clear"/>
        <w:spacing w:line="240" w:lineRule="auto"/>
        <w:ind w:right="40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7">
      <w:pPr>
        <w:shd w:fill="ffffff" w:val="clear"/>
        <w:spacing w:line="240" w:lineRule="auto"/>
        <w:ind w:right="40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line="240" w:lineRule="auto"/>
        <w:ind w:right="4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12 грудня 2023 року                м. Сквира                        №10-42-VIII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line="240" w:lineRule="auto"/>
        <w:ind w:right="1984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line="240" w:lineRule="auto"/>
        <w:ind w:right="4110.708661417324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погодження штатного розпису комунального підприємства Сквирської міської ради «Господар» на 2024 рік</w:t>
      </w:r>
    </w:p>
    <w:p w:rsidR="00000000" w:rsidDel="00000000" w:rsidP="00000000" w:rsidRDefault="00000000" w:rsidRPr="00000000" w14:paraId="0000000B">
      <w:pPr>
        <w:widowControl w:val="0"/>
        <w:spacing w:line="240" w:lineRule="auto"/>
        <w:ind w:right="1984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tabs>
          <w:tab w:val="left" w:leader="none" w:pos="1360"/>
        </w:tabs>
        <w:spacing w:line="240" w:lineRule="auto"/>
        <w:ind w:left="0" w:firstLine="566.9291338582675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Відповідно до п.5 ч.1 ст.26 Закону України «Про місцеве самоврядування в Україні»,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 керуючись нормами Бюджетного та Господарського кодексів України, статтею 52 Закону України «Про місцеве самоврядування в Україні», р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озглянувши лист комунального підприємства Сквирської міської ради «Господар», враховуючи висновки постійної комісії комунального майна, житлово-комунального господарства, благоустрою та охорони навколишнього середовища, Сквирська міська рада VIII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tabs>
          <w:tab w:val="left" w:leader="none" w:pos="1360"/>
        </w:tabs>
        <w:spacing w:line="240" w:lineRule="auto"/>
        <w:ind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tabs>
          <w:tab w:val="left" w:leader="none" w:pos="1360"/>
        </w:tabs>
        <w:spacing w:line="240" w:lineRule="auto"/>
        <w:ind w:firstLine="85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tabs>
          <w:tab w:val="left" w:leader="none" w:pos="851"/>
          <w:tab w:val="left" w:leader="none" w:pos="1360"/>
        </w:tabs>
        <w:spacing w:line="240" w:lineRule="auto"/>
        <w:ind w:firstLine="851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line="240" w:lineRule="auto"/>
        <w:ind w:right="-7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1. Погодити штатний розпис комунального підприємства Сквирської міської ради «Господар», який вводиться в дію з 01.01.2024 року (додається).</w:t>
      </w:r>
    </w:p>
    <w:p w:rsidR="00000000" w:rsidDel="00000000" w:rsidP="00000000" w:rsidRDefault="00000000" w:rsidRPr="00000000" w14:paraId="00000011">
      <w:pPr>
        <w:widowControl w:val="0"/>
        <w:tabs>
          <w:tab w:val="left" w:leader="none" w:pos="709"/>
        </w:tabs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ab/>
        <w:t xml:space="preserve">2. Контроль за виконанням даного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2">
      <w:pPr>
        <w:widowControl w:val="0"/>
        <w:tabs>
          <w:tab w:val="left" w:leader="none" w:pos="709"/>
        </w:tabs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tabs>
          <w:tab w:val="left" w:leader="none" w:pos="709"/>
        </w:tabs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4">
      <w:pPr>
        <w:widowControl w:val="0"/>
        <w:tabs>
          <w:tab w:val="left" w:leader="none" w:pos="709"/>
        </w:tabs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    Міська голова                           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leader="none" w:pos="540"/>
          <w:tab w:val="center" w:leader="none" w:pos="4819"/>
        </w:tabs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540"/>
          <w:tab w:val="center" w:leader="none" w:pos="4819"/>
        </w:tabs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540"/>
          <w:tab w:val="center" w:leader="none" w:pos="4819"/>
        </w:tabs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left" w:leader="none" w:pos="540"/>
          <w:tab w:val="center" w:leader="none" w:pos="4819"/>
        </w:tabs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992.1259842519685" w:left="1700.7874015748032" w:right="690.4724409448835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2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RuX4NmGmXlyU79aLU5kBlKQjZA==">CgMxLjAyCGguZ2pkZ3hzOAByITF6TmNjbklHWlpXT2stYmtOWmxqbGVkcmptMERnUm5Kdw==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